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41"/>
        <w:gridCol w:w="724"/>
        <w:gridCol w:w="502"/>
        <w:gridCol w:w="4815"/>
        <w:gridCol w:w="718"/>
        <w:gridCol w:w="3900"/>
      </w:tblGrid>
      <w:tr w:rsidR="00740E30">
        <w:trPr>
          <w:trHeight w:hRule="exact" w:val="10800"/>
        </w:trPr>
        <w:tc>
          <w:tcPr>
            <w:tcW w:w="3741" w:type="dxa"/>
          </w:tcPr>
          <w:p w:rsidR="00D04DF1" w:rsidRDefault="00D04DF1"/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741"/>
            </w:tblGrid>
            <w:tr w:rsidR="00740E30">
              <w:trPr>
                <w:trHeight w:hRule="exact" w:val="9864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A867E2" w:rsidRDefault="00A867E2" w:rsidP="00A867E2">
                  <w:pPr>
                    <w:pStyle w:val="BlockHeading"/>
                    <w:ind w:left="90" w:right="141" w:hanging="90"/>
                    <w:jc w:val="center"/>
                    <w:rPr>
                      <w:sz w:val="30"/>
                      <w:szCs w:val="18"/>
                    </w:rPr>
                  </w:pPr>
                  <w:r>
                    <w:rPr>
                      <w:sz w:val="30"/>
                      <w:szCs w:val="18"/>
                    </w:rPr>
                    <w:t xml:space="preserve">Named the </w:t>
                  </w:r>
                  <w:r>
                    <w:rPr>
                      <w:sz w:val="30"/>
                      <w:szCs w:val="18"/>
                    </w:rPr>
                    <w:br/>
                  </w:r>
                  <w:r w:rsidRPr="00D844F3">
                    <w:rPr>
                      <w:color w:val="FFFF00"/>
                      <w:sz w:val="30"/>
                      <w:szCs w:val="18"/>
                    </w:rPr>
                    <w:t xml:space="preserve">2016 National </w:t>
                  </w:r>
                  <w:r w:rsidRPr="00D844F3">
                    <w:rPr>
                      <w:color w:val="FFFF00"/>
                      <w:sz w:val="30"/>
                      <w:szCs w:val="18"/>
                    </w:rPr>
                    <w:br/>
                    <w:t xml:space="preserve">Bridges Out Of Poverty Community of </w:t>
                  </w:r>
                  <w:r w:rsidRPr="00D844F3">
                    <w:rPr>
                      <w:color w:val="FFFF00"/>
                      <w:sz w:val="30"/>
                      <w:szCs w:val="18"/>
                    </w:rPr>
                    <w:br/>
                    <w:t>the Year!</w:t>
                  </w:r>
                </w:p>
                <w:p w:rsidR="00F00D96" w:rsidRDefault="00D04DF1" w:rsidP="00D04DF1">
                  <w:pPr>
                    <w:pStyle w:val="BlockHeading"/>
                    <w:ind w:left="180" w:right="141"/>
                    <w:rPr>
                      <w:sz w:val="30"/>
                      <w:szCs w:val="18"/>
                    </w:rPr>
                  </w:pPr>
                  <w:r>
                    <w:rPr>
                      <w:sz w:val="30"/>
                      <w:szCs w:val="18"/>
                    </w:rPr>
                    <w:br/>
                  </w:r>
                  <w:r w:rsidR="00F00D96">
                    <w:rPr>
                      <w:sz w:val="30"/>
                      <w:szCs w:val="18"/>
                    </w:rPr>
                    <w:t>Muskogee Oklahoma is accomplishing the impossible – reducing generational poverty.</w:t>
                  </w:r>
                </w:p>
                <w:p w:rsidR="00F00D96" w:rsidRDefault="00F00D96" w:rsidP="00D04DF1">
                  <w:pPr>
                    <w:pStyle w:val="BlockHeading"/>
                    <w:ind w:left="180" w:right="141"/>
                    <w:rPr>
                      <w:sz w:val="30"/>
                      <w:szCs w:val="18"/>
                    </w:rPr>
                  </w:pPr>
                </w:p>
                <w:p w:rsidR="00F00D96" w:rsidRDefault="00F00D96" w:rsidP="00D04DF1">
                  <w:pPr>
                    <w:pStyle w:val="BlockHeading"/>
                    <w:ind w:left="180" w:right="141"/>
                    <w:rPr>
                      <w:sz w:val="30"/>
                      <w:szCs w:val="18"/>
                    </w:rPr>
                  </w:pPr>
                </w:p>
                <w:p w:rsidR="00A867E2" w:rsidRPr="00A867E2" w:rsidRDefault="00F00D96" w:rsidP="00D04DF1">
                  <w:pPr>
                    <w:pStyle w:val="BlockHeading"/>
                    <w:ind w:left="180" w:right="141"/>
                    <w:rPr>
                      <w:sz w:val="16"/>
                      <w:szCs w:val="16"/>
                    </w:rPr>
                  </w:pPr>
                  <w:r>
                    <w:rPr>
                      <w:sz w:val="30"/>
                      <w:szCs w:val="18"/>
                    </w:rPr>
                    <w:t>Muskogee has become a national model for success in moving the needle on poverty.</w:t>
                  </w:r>
                  <w:r>
                    <w:rPr>
                      <w:sz w:val="30"/>
                      <w:szCs w:val="18"/>
                    </w:rPr>
                    <w:br/>
                  </w:r>
                </w:p>
                <w:p w:rsidR="00740E30" w:rsidRPr="00D04DF1" w:rsidRDefault="00D04DF1" w:rsidP="00D04DF1">
                  <w:pPr>
                    <w:pStyle w:val="BlockHeading"/>
                    <w:ind w:left="180" w:right="141"/>
                    <w:rPr>
                      <w:sz w:val="20"/>
                    </w:rPr>
                  </w:pPr>
                  <w:r>
                    <w:rPr>
                      <w:sz w:val="30"/>
                      <w:szCs w:val="18"/>
                    </w:rPr>
                    <w:br/>
                  </w:r>
                  <w:r w:rsidRPr="00A867E2">
                    <w:rPr>
                      <w:sz w:val="28"/>
                      <w:szCs w:val="28"/>
                    </w:rPr>
                    <w:t>Contact Us:</w:t>
                  </w:r>
                  <w:r w:rsidRPr="00D04DF1">
                    <w:rPr>
                      <w:sz w:val="30"/>
                      <w:szCs w:val="18"/>
                    </w:rPr>
                    <w:br/>
                  </w:r>
                  <w:r w:rsidRPr="00A867E2">
                    <w:rPr>
                      <w:color w:val="auto"/>
                      <w:sz w:val="20"/>
                    </w:rPr>
                    <w:br/>
                  </w:r>
                  <w:r w:rsidRPr="00D04DF1">
                    <w:rPr>
                      <w:sz w:val="20"/>
                    </w:rPr>
                    <w:t xml:space="preserve">Muskogee Bridges </w:t>
                  </w:r>
                  <w:r w:rsidR="0003596F">
                    <w:rPr>
                      <w:sz w:val="20"/>
                    </w:rPr>
                    <w:t xml:space="preserve">Out Of Poverty            </w:t>
                  </w:r>
                  <w:r w:rsidR="0003596F">
                    <w:rPr>
                      <w:sz w:val="20"/>
                    </w:rPr>
                    <w:br/>
                    <w:t>Nonp</w:t>
                  </w:r>
                  <w:r w:rsidRPr="00D04DF1">
                    <w:rPr>
                      <w:sz w:val="20"/>
                    </w:rPr>
                    <w:t>rofit Resource Center</w:t>
                  </w:r>
                  <w:r w:rsidRPr="00D04DF1">
                    <w:rPr>
                      <w:sz w:val="20"/>
                    </w:rPr>
                    <w:br/>
                    <w:t>207 N. 2nd Street</w:t>
                  </w:r>
                  <w:r w:rsidRPr="00D04DF1">
                    <w:rPr>
                      <w:sz w:val="20"/>
                    </w:rPr>
                    <w:br/>
                    <w:t>Muskogee, OK 74401</w:t>
                  </w:r>
                  <w:r w:rsidRPr="00D04DF1">
                    <w:rPr>
                      <w:sz w:val="20"/>
                    </w:rPr>
                    <w:br/>
                  </w:r>
                  <w:r w:rsidR="005E2090">
                    <w:rPr>
                      <w:sz w:val="20"/>
                    </w:rPr>
                    <w:br/>
                  </w:r>
                  <w:r w:rsidRPr="00D04DF1">
                    <w:rPr>
                      <w:sz w:val="20"/>
                    </w:rPr>
                    <w:t>918-683-4600</w:t>
                  </w:r>
                  <w:r w:rsidRPr="00D04DF1">
                    <w:rPr>
                      <w:sz w:val="20"/>
                    </w:rPr>
                    <w:br/>
                  </w:r>
                  <w:r w:rsidRPr="00D04DF1">
                    <w:rPr>
                      <w:sz w:val="20"/>
                    </w:rPr>
                    <w:br/>
                  </w:r>
                  <w:r w:rsidRPr="00D04DF1">
                    <w:rPr>
                      <w:sz w:val="18"/>
                      <w:szCs w:val="18"/>
                    </w:rPr>
                    <w:t>muskogeebridgesoutofpoverty.org</w:t>
                  </w:r>
                  <w:r w:rsidR="0003596F">
                    <w:rPr>
                      <w:sz w:val="18"/>
                      <w:szCs w:val="18"/>
                    </w:rPr>
                    <w:br/>
                  </w:r>
                  <w:r w:rsidR="0003596F">
                    <w:rPr>
                      <w:sz w:val="18"/>
                      <w:szCs w:val="18"/>
                    </w:rPr>
                    <w:br/>
                    <w:t>www.nbn-nrc.org</w:t>
                  </w:r>
                </w:p>
                <w:p w:rsidR="00740E30" w:rsidRDefault="00740E30" w:rsidP="00D04DF1">
                  <w:pPr>
                    <w:pStyle w:val="Heading2"/>
                  </w:pPr>
                </w:p>
              </w:tc>
            </w:tr>
            <w:tr w:rsidR="00740E30">
              <w:trPr>
                <w:trHeight w:hRule="exact" w:val="504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740E30" w:rsidRDefault="00740E30"/>
              </w:tc>
            </w:tr>
            <w:tr w:rsidR="00740E30">
              <w:trPr>
                <w:trHeight w:hRule="exact" w:val="216"/>
              </w:trPr>
              <w:tc>
                <w:tcPr>
                  <w:tcW w:w="5000" w:type="pct"/>
                </w:tcPr>
                <w:p w:rsidR="00740E30" w:rsidRDefault="00740E30"/>
              </w:tc>
            </w:tr>
            <w:tr w:rsidR="00740E30">
              <w:trPr>
                <w:trHeight w:hRule="exact" w:val="216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740E30" w:rsidRDefault="00740E30"/>
              </w:tc>
            </w:tr>
          </w:tbl>
          <w:p w:rsidR="00740E30" w:rsidRDefault="00740E30"/>
        </w:tc>
        <w:tc>
          <w:tcPr>
            <w:tcW w:w="724" w:type="dxa"/>
          </w:tcPr>
          <w:p w:rsidR="00740E30" w:rsidRDefault="00740E30"/>
        </w:tc>
        <w:tc>
          <w:tcPr>
            <w:tcW w:w="502" w:type="dxa"/>
          </w:tcPr>
          <w:p w:rsidR="00740E30" w:rsidRDefault="00740E30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815"/>
            </w:tblGrid>
            <w:tr w:rsidR="00740E30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740E30" w:rsidRDefault="00740E30" w:rsidP="005C5F31">
                  <w:pPr>
                    <w:pStyle w:val="Recipient"/>
                  </w:pPr>
                  <w:bookmarkStart w:id="0" w:name="_GoBack"/>
                  <w:bookmarkEnd w:id="0"/>
                </w:p>
              </w:tc>
            </w:tr>
            <w:tr w:rsidR="00740E30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:rsidR="00740E30" w:rsidRDefault="00D844F3">
                  <w:pPr>
                    <w:pStyle w:val="ReturnAddress"/>
                  </w:pPr>
                  <w:sdt>
                    <w:sdtPr>
                      <w:alias w:val="Company Name"/>
                      <w:tag w:val=""/>
                      <w:id w:val="-172038622"/>
                      <w:placeholder>
                        <w:docPart w:val="C1C4544390854927BFDDC07E30ADFE52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6F7B75">
                        <w:t xml:space="preserve">Muskogee Bridges Out Of Poverty           </w:t>
                      </w:r>
                      <w:r w:rsidR="005C5F31">
                        <w:t xml:space="preserve">     </w:t>
                      </w:r>
                      <w:r w:rsidR="0003596F">
                        <w:t xml:space="preserve"> Nonp</w:t>
                      </w:r>
                      <w:r w:rsidR="006F7B75">
                        <w:t>rofit Resource Center</w:t>
                      </w:r>
                    </w:sdtContent>
                  </w:sdt>
                </w:p>
                <w:sdt>
                  <w:sdtPr>
                    <w:alias w:val="Address"/>
                    <w:tag w:val=""/>
                    <w:id w:val="-522012300"/>
                    <w:placeholder>
                      <w:docPart w:val="89B5581C165142429FB29904A395F29D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740E30" w:rsidRDefault="00E562E9">
                      <w:pPr>
                        <w:pStyle w:val="ReturnAddress"/>
                      </w:pPr>
                      <w:r>
                        <w:t>207 N. 2nd Street</w:t>
                      </w:r>
                      <w:r>
                        <w:br/>
                        <w:t>Muskogee, OK 74401</w:t>
                      </w:r>
                    </w:p>
                  </w:sdtContent>
                </w:sdt>
              </w:tc>
            </w:tr>
          </w:tbl>
          <w:p w:rsidR="00740E30" w:rsidRDefault="00740E30"/>
        </w:tc>
        <w:tc>
          <w:tcPr>
            <w:tcW w:w="718" w:type="dxa"/>
          </w:tcPr>
          <w:p w:rsidR="00740E30" w:rsidRDefault="00740E30"/>
        </w:tc>
        <w:tc>
          <w:tcPr>
            <w:tcW w:w="3900" w:type="dxa"/>
          </w:tcPr>
          <w:tbl>
            <w:tblPr>
              <w:tblStyle w:val="HostTable"/>
              <w:tblW w:w="3990" w:type="dxa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90"/>
            </w:tblGrid>
            <w:tr w:rsidR="00740E30" w:rsidTr="00D04DF1">
              <w:trPr>
                <w:trHeight w:hRule="exact" w:val="2340"/>
              </w:trPr>
              <w:tc>
                <w:tcPr>
                  <w:tcW w:w="5000" w:type="pct"/>
                </w:tcPr>
                <w:p w:rsidR="00740E30" w:rsidRDefault="004477E2" w:rsidP="00D04DF1">
                  <w:pPr>
                    <w:pStyle w:val="Subtitle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641FF25" wp14:editId="5CE61684">
                        <wp:extent cx="2533650" cy="13144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bridges logo1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Empowering People with Resources &amp; Hope</w:t>
                  </w:r>
                </w:p>
              </w:tc>
            </w:tr>
            <w:tr w:rsidR="00740E30" w:rsidTr="00D04DF1">
              <w:trPr>
                <w:trHeight w:hRule="exact" w:val="288"/>
              </w:trPr>
              <w:tc>
                <w:tcPr>
                  <w:tcW w:w="5000" w:type="pct"/>
                </w:tcPr>
                <w:p w:rsidR="00740E30" w:rsidRDefault="00740E30"/>
                <w:p w:rsidR="00FB4BB4" w:rsidRDefault="00FB4BB4"/>
                <w:p w:rsidR="00FB4BB4" w:rsidRDefault="00FB4BB4"/>
                <w:p w:rsidR="00FB4BB4" w:rsidRDefault="00FB4BB4"/>
              </w:tc>
            </w:tr>
            <w:tr w:rsidR="00740E30" w:rsidTr="00D04DF1">
              <w:trPr>
                <w:trHeight w:hRule="exact" w:val="7632"/>
              </w:trPr>
              <w:tc>
                <w:tcPr>
                  <w:tcW w:w="5000" w:type="pct"/>
                </w:tcPr>
                <w:p w:rsidR="00740E30" w:rsidRDefault="005D22A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01FAAB56" wp14:editId="088BAC8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1722120</wp:posOffset>
                            </wp:positionV>
                            <wp:extent cx="2552700" cy="314325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0" cy="3143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8C8" w:rsidRPr="00E15C6C" w:rsidRDefault="003758C8" w:rsidP="00FB4BB4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82F36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Getting Ahead in a </w:t>
                                        </w:r>
                                        <w:r w:rsidRPr="00A82F36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br/>
                                          <w:t xml:space="preserve">Just </w:t>
                                        </w:r>
                                        <w:proofErr w:type="spellStart"/>
                                        <w:r w:rsidRPr="00A82F36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Gettin</w:t>
                                        </w:r>
                                        <w:proofErr w:type="spellEnd"/>
                                        <w:r w:rsidRPr="00A82F36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’ By World</w:t>
                                        </w:r>
                                        <w:r w:rsidRPr="00E15C6C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Classes</w:t>
                                        </w:r>
                                      </w:p>
                                      <w:p w:rsidR="003758C8" w:rsidRDefault="003758C8" w:rsidP="002572D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Helps people in poverty reach their </w:t>
                                        </w:r>
                                        <w:r>
                                          <w:br/>
                                          <w:t>full potential by changing their mindset and increasing their resources.</w:t>
                                        </w:r>
                                      </w:p>
                                      <w:p w:rsidR="003758C8" w:rsidRDefault="003758C8" w:rsidP="002572D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Empowers them to investigate the barriers that keep them from </w:t>
                                        </w:r>
                                        <w:r>
                                          <w:br/>
                                          <w:t>getting ahead.</w:t>
                                        </w:r>
                                      </w:p>
                                      <w:p w:rsidR="003758C8" w:rsidRPr="00E15C6C" w:rsidRDefault="003758C8" w:rsidP="002572D2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82F36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Bridges Out of Poverty </w:t>
                                        </w:r>
                                        <w:r w:rsidRPr="00E15C6C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br/>
                                          <w:t>Workshops</w:t>
                                        </w:r>
                                      </w:p>
                                      <w:p w:rsidR="003758C8" w:rsidRDefault="003758C8" w:rsidP="002572D2">
                                        <w:pPr>
                                          <w:jc w:val="center"/>
                                        </w:pPr>
                                        <w:r>
                                          <w:t>Educates the whole community on the complexities of poverty.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FAAB5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135.6pt;width:201pt;height:24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dcIQIAAB4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" stroked="f">
                            <v:textbox>
                              <w:txbxContent>
                                <w:p w:rsidR="003758C8" w:rsidRPr="00E15C6C" w:rsidRDefault="003758C8" w:rsidP="00FB4BB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2F3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Getting Ahead in a </w:t>
                                  </w:r>
                                  <w:r w:rsidRPr="00A82F3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br/>
                                    <w:t xml:space="preserve">Just </w:t>
                                  </w:r>
                                  <w:proofErr w:type="spellStart"/>
                                  <w:r w:rsidRPr="00A82F3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Gettin</w:t>
                                  </w:r>
                                  <w:proofErr w:type="spellEnd"/>
                                  <w:r w:rsidRPr="00A82F3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’ By World</w:t>
                                  </w:r>
                                  <w:r w:rsidRPr="00E15C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Classes</w:t>
                                  </w:r>
                                </w:p>
                                <w:p w:rsidR="003758C8" w:rsidRDefault="003758C8" w:rsidP="002572D2">
                                  <w:pPr>
                                    <w:jc w:val="center"/>
                                  </w:pPr>
                                  <w:r>
                                    <w:t xml:space="preserve">Helps people in poverty reach their </w:t>
                                  </w:r>
                                  <w:r>
                                    <w:br/>
                                    <w:t>full potential by changing their mindset and increasing their resources.</w:t>
                                  </w:r>
                                </w:p>
                                <w:p w:rsidR="003758C8" w:rsidRDefault="003758C8" w:rsidP="002572D2">
                                  <w:pPr>
                                    <w:jc w:val="center"/>
                                  </w:pPr>
                                  <w:r>
                                    <w:t xml:space="preserve">Empowers them to investigate the barriers that keep them from </w:t>
                                  </w:r>
                                  <w:r>
                                    <w:br/>
                                    <w:t>getting ahead.</w:t>
                                  </w:r>
                                </w:p>
                                <w:p w:rsidR="003758C8" w:rsidRPr="00E15C6C" w:rsidRDefault="003758C8" w:rsidP="002572D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2F3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Bridges Out of Poverty </w:t>
                                  </w:r>
                                  <w:r w:rsidRPr="00E15C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  <w:t>Workshops</w:t>
                                  </w:r>
                                </w:p>
                                <w:p w:rsidR="003758C8" w:rsidRDefault="003758C8" w:rsidP="002572D2">
                                  <w:pPr>
                                    <w:jc w:val="center"/>
                                  </w:pPr>
                                  <w:r>
                                    <w:t>Educates the whole community on the complexities of poverty.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C34C7">
                    <w:rPr>
                      <w:noProof/>
                      <w:lang w:eastAsia="en-US"/>
                    </w:rPr>
                    <w:t xml:space="preserve"> </w:t>
                  </w:r>
                  <w:r w:rsidR="005C34C7">
                    <w:rPr>
                      <w:noProof/>
                      <w:lang w:eastAsia="en-US"/>
                    </w:rPr>
                    <w:drawing>
                      <wp:inline distT="0" distB="0" distL="0" distR="0" wp14:anchorId="7165956C" wp14:editId="612248C8">
                        <wp:extent cx="2452370" cy="1653380"/>
                        <wp:effectExtent l="0" t="0" r="5080" b="444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9897" cy="16584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0E30" w:rsidTr="00D04DF1">
              <w:trPr>
                <w:trHeight w:hRule="exact" w:val="216"/>
              </w:trPr>
              <w:tc>
                <w:tcPr>
                  <w:tcW w:w="5000" w:type="pct"/>
                </w:tcPr>
                <w:p w:rsidR="00740E30" w:rsidRDefault="00740E30"/>
              </w:tc>
            </w:tr>
            <w:tr w:rsidR="00740E30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740E30" w:rsidRDefault="00740E30"/>
              </w:tc>
            </w:tr>
            <w:tr w:rsidR="004477E2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4477E2" w:rsidRDefault="004477E2"/>
              </w:tc>
            </w:tr>
            <w:tr w:rsidR="004477E2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4477E2" w:rsidRDefault="004477E2"/>
              </w:tc>
            </w:tr>
            <w:tr w:rsidR="004477E2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4477E2" w:rsidRDefault="004477E2"/>
              </w:tc>
            </w:tr>
            <w:tr w:rsidR="004477E2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4477E2" w:rsidRDefault="004477E2"/>
              </w:tc>
            </w:tr>
            <w:tr w:rsidR="004477E2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4477E2" w:rsidRDefault="004477E2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  <w:tr w:rsidR="00FB4BB4" w:rsidTr="00D04DF1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FB4BB4" w:rsidRDefault="00FB4BB4"/>
              </w:tc>
            </w:tr>
          </w:tbl>
          <w:p w:rsidR="00740E30" w:rsidRDefault="00740E30"/>
        </w:tc>
      </w:tr>
    </w:tbl>
    <w:p w:rsidR="00740E30" w:rsidRDefault="005C34C7" w:rsidP="009F77B9">
      <w:pPr>
        <w:spacing w:after="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B4F1B9C" wp14:editId="24E332A6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553EAE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pPr w:leftFromText="180" w:rightFromText="180" w:vertAnchor="text" w:tblpXSpec="center" w:tblpY="1"/>
        <w:tblOverlap w:val="never"/>
        <w:tblW w:w="14490" w:type="dxa"/>
        <w:jc w:val="left"/>
        <w:tblLayout w:type="fixed"/>
        <w:tblLook w:val="04A0" w:firstRow="1" w:lastRow="0" w:firstColumn="1" w:lastColumn="0" w:noHBand="0" w:noVBand="1"/>
        <w:tblCaption w:val="Layout table"/>
      </w:tblPr>
      <w:tblGrid>
        <w:gridCol w:w="5041"/>
        <w:gridCol w:w="4589"/>
        <w:gridCol w:w="741"/>
        <w:gridCol w:w="4119"/>
      </w:tblGrid>
      <w:tr w:rsidR="00740E30" w:rsidTr="00ED5062">
        <w:trPr>
          <w:trHeight w:hRule="exact" w:val="10440"/>
          <w:jc w:val="left"/>
        </w:trPr>
        <w:tc>
          <w:tcPr>
            <w:tcW w:w="50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5041"/>
            </w:tblGrid>
            <w:tr w:rsidR="00740E30" w:rsidTr="00DA4BF2">
              <w:trPr>
                <w:trHeight w:hRule="exact" w:val="414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740E30" w:rsidRDefault="00DA4BF2" w:rsidP="00B5300D">
                  <w:pPr>
                    <w:framePr w:hSpace="180" w:wrap="around" w:vAnchor="text" w:hAnchor="text" w:xAlign="center" w:y="1"/>
                    <w:suppressOverlap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anchor distT="0" distB="0" distL="114300" distR="114300" simplePos="0" relativeHeight="251668480" behindDoc="0" locked="0" layoutInCell="1" allowOverlap="1" wp14:anchorId="3B1AD143" wp14:editId="0EDAD1B5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27940</wp:posOffset>
                        </wp:positionV>
                        <wp:extent cx="10300970" cy="4895850"/>
                        <wp:effectExtent l="0" t="0" r="0" b="0"/>
                        <wp:wrapSquare wrapText="bothSides"/>
                        <wp:docPr id="14" name="Picture 14" descr="http://www.putnambaptist.org/wp-content/uploads/2011/09/Connecting-with-Others-Rotator-Pic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utnambaptist.org/wp-content/uploads/2011/09/Connecting-with-Others-Rotator-Pic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97" t="367" r="-220327" b="-893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00970" cy="4895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40E30" w:rsidTr="009F77B9">
              <w:trPr>
                <w:trHeight w:hRule="exact" w:val="6840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5C330C" w:rsidRDefault="005C330C" w:rsidP="00B5300D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</w:p>
                <w:p w:rsidR="005C330C" w:rsidRDefault="005C330C" w:rsidP="00B5300D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</w:p>
                <w:p w:rsidR="005C330C" w:rsidRDefault="005C6399" w:rsidP="00B5300D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  <w:p w:rsidR="00E562E9" w:rsidRPr="00416DB7" w:rsidRDefault="00E562E9" w:rsidP="00B5300D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16DB7">
                    <w:rPr>
                      <w:b/>
                      <w:sz w:val="20"/>
                      <w:szCs w:val="20"/>
                    </w:rPr>
                    <w:t>Details:</w:t>
                  </w:r>
                </w:p>
                <w:p w:rsidR="00740E30" w:rsidRDefault="005C34C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20 Weeks</w:t>
                  </w:r>
                </w:p>
                <w:p w:rsidR="005C34C7" w:rsidRDefault="005C34C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One Night a Week</w:t>
                  </w:r>
                  <w:r w:rsidR="0003596F">
                    <w:t xml:space="preserve"> (Tuesday)</w:t>
                  </w:r>
                </w:p>
                <w:p w:rsidR="0003596F" w:rsidRDefault="0003596F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5:30</w:t>
                  </w:r>
                  <w:r w:rsidR="00935311">
                    <w:t>pm</w:t>
                  </w:r>
                  <w:r>
                    <w:t xml:space="preserve"> – 8:30pm</w:t>
                  </w:r>
                </w:p>
                <w:p w:rsidR="005C34C7" w:rsidRDefault="005C34C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Meal Provided</w:t>
                  </w:r>
                </w:p>
                <w:p w:rsidR="005C34C7" w:rsidRDefault="00E562E9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 xml:space="preserve">Educational </w:t>
                  </w:r>
                  <w:r w:rsidR="005C34C7">
                    <w:t>Childcare</w:t>
                  </w:r>
                  <w:r>
                    <w:t xml:space="preserve"> Provided</w:t>
                  </w:r>
                </w:p>
                <w:p w:rsidR="00E562E9" w:rsidRDefault="00E562E9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Small Class Sizes</w:t>
                  </w:r>
                </w:p>
                <w:p w:rsidR="00E562E9" w:rsidRDefault="00E562E9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Guest Speakers</w:t>
                  </w:r>
                </w:p>
                <w:p w:rsidR="00E562E9" w:rsidRDefault="00E562E9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Graduation Ceremony</w:t>
                  </w:r>
                </w:p>
                <w:p w:rsidR="00E562E9" w:rsidRDefault="00E562E9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Spanish Speaking Class Available</w:t>
                  </w:r>
                </w:p>
                <w:p w:rsidR="00E562E9" w:rsidRPr="00416DB7" w:rsidRDefault="008D5A0F" w:rsidP="00B5300D">
                  <w:pPr>
                    <w:framePr w:hSpace="180" w:wrap="around" w:vAnchor="text" w:hAnchor="text" w:xAlign="center" w:y="1"/>
                    <w:ind w:left="9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br/>
                  </w:r>
                  <w:r w:rsidR="00E562E9" w:rsidRPr="00416DB7">
                    <w:rPr>
                      <w:b/>
                      <w:sz w:val="20"/>
                      <w:szCs w:val="20"/>
                    </w:rPr>
                    <w:t>Requirements:</w:t>
                  </w:r>
                </w:p>
                <w:p w:rsidR="00E562E9" w:rsidRDefault="00F4271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right="-143" w:hanging="180"/>
                    <w:suppressOverlap/>
                  </w:pPr>
                  <w:r>
                    <w:t>Below 200% of the Federal</w:t>
                  </w:r>
                  <w:r w:rsidR="00E562E9">
                    <w:t xml:space="preserve"> Poverty Level</w:t>
                  </w:r>
                </w:p>
                <w:p w:rsidR="00E562E9" w:rsidRDefault="00E562E9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Not on disability assistance</w:t>
                  </w:r>
                </w:p>
                <w:p w:rsidR="00740E30" w:rsidRDefault="00E562E9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Not</w:t>
                  </w:r>
                  <w:r w:rsidR="00F42717">
                    <w:t xml:space="preserve"> currently</w:t>
                  </w:r>
                  <w:r>
                    <w:t xml:space="preserve"> in a major crisis </w:t>
                  </w:r>
                </w:p>
                <w:p w:rsidR="00FE0E3F" w:rsidRDefault="00FE0E3F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6"/>
                    </w:numPr>
                    <w:ind w:left="540" w:hanging="180"/>
                    <w:suppressOverlap/>
                  </w:pPr>
                  <w:r>
                    <w:t>Must have a Muskogee address</w:t>
                  </w:r>
                </w:p>
              </w:tc>
            </w:tr>
            <w:tr w:rsidR="00E562E9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E562E9" w:rsidRDefault="00E562E9" w:rsidP="00B5300D">
                  <w:pPr>
                    <w:pStyle w:val="Heading1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</w:tr>
            <w:tr w:rsidR="00E562E9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E562E9" w:rsidRDefault="00E562E9" w:rsidP="00B5300D">
                  <w:pPr>
                    <w:pStyle w:val="Heading1"/>
                    <w:framePr w:hSpace="180" w:wrap="around" w:vAnchor="text" w:hAnchor="text" w:xAlign="center" w:y="1"/>
                    <w:ind w:left="450"/>
                    <w:suppressOverlap/>
                  </w:pPr>
                  <w:proofErr w:type="spellStart"/>
                  <w:r>
                    <w:t>Asf</w:t>
                  </w:r>
                  <w:proofErr w:type="spellEnd"/>
                </w:p>
              </w:tc>
            </w:tr>
            <w:tr w:rsidR="00E562E9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E562E9" w:rsidRDefault="00E562E9" w:rsidP="00B5300D">
                  <w:pPr>
                    <w:pStyle w:val="Heading1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</w:pPr>
                </w:p>
              </w:tc>
            </w:tr>
          </w:tbl>
          <w:p w:rsidR="00740E30" w:rsidRDefault="00740E30" w:rsidP="00B5300D"/>
        </w:tc>
        <w:tc>
          <w:tcPr>
            <w:tcW w:w="4589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589"/>
            </w:tblGrid>
            <w:tr w:rsidR="00740E30" w:rsidTr="006F7B75">
              <w:trPr>
                <w:trHeight w:hRule="exact" w:val="4140"/>
              </w:trPr>
              <w:tc>
                <w:tcPr>
                  <w:tcW w:w="5000" w:type="pct"/>
                  <w:shd w:val="clear" w:color="auto" w:fill="2B7471" w:themeFill="accent1" w:themeFillShade="80"/>
                  <w:vAlign w:val="center"/>
                </w:tcPr>
                <w:p w:rsidR="00472ABE" w:rsidRDefault="00472ABE" w:rsidP="00B5300D">
                  <w:pPr>
                    <w:pStyle w:val="Quote"/>
                    <w:framePr w:hSpace="180" w:wrap="around" w:vAnchor="text" w:hAnchor="text" w:xAlign="center" w:y="1"/>
                    <w:suppressOverlap/>
                  </w:pPr>
                  <w:r>
                    <w:t xml:space="preserve">“This class helped me see how to get out of the rut I was in and create permanent changes for my future” </w:t>
                  </w:r>
                </w:p>
                <w:p w:rsidR="00740E30" w:rsidRDefault="00472ABE" w:rsidP="00B5300D">
                  <w:pPr>
                    <w:pStyle w:val="Quote"/>
                    <w:framePr w:hSpace="180" w:wrap="around" w:vAnchor="text" w:hAnchor="text" w:xAlign="center" w:y="1"/>
                    <w:suppressOverlap/>
                  </w:pPr>
                  <w:r>
                    <w:t xml:space="preserve">                     – Mary H. </w:t>
                  </w:r>
                  <w:r>
                    <w:br/>
                    <w:t xml:space="preserve">       (Getting Ahead Graduate)</w:t>
                  </w:r>
                </w:p>
              </w:tc>
            </w:tr>
            <w:tr w:rsidR="00740E30" w:rsidTr="005C330C">
              <w:trPr>
                <w:trHeight w:hRule="exact" w:val="7074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5C330C" w:rsidRDefault="005C6399" w:rsidP="00B5300D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7BABC279" wp14:editId="0750A53B">
                            <wp:simplePos x="0" y="0"/>
                            <wp:positionH relativeFrom="column">
                              <wp:posOffset>-3196590</wp:posOffset>
                            </wp:positionH>
                            <wp:positionV relativeFrom="page">
                              <wp:posOffset>-549275</wp:posOffset>
                            </wp:positionV>
                            <wp:extent cx="6035040" cy="842010"/>
                            <wp:effectExtent l="0" t="0" r="22860" b="1524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35040" cy="842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8C8" w:rsidRPr="008D5A0F" w:rsidRDefault="003758C8" w:rsidP="00AF7F87">
                                        <w:pPr>
                                          <w:pStyle w:val="Heading1"/>
                                          <w:ind w:right="-863"/>
                                          <w:suppressOverlap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40"/>
                                            <w:szCs w:val="40"/>
                                          </w:rPr>
                                          <w:t xml:space="preserve">Getting Ahead In a Just </w:t>
                                        </w:r>
                                        <w:proofErr w:type="spellStart"/>
                                        <w:r>
                                          <w:rPr>
                                            <w:i/>
                                            <w:sz w:val="40"/>
                                            <w:szCs w:val="40"/>
                                          </w:rPr>
                                          <w:t>Gettin</w:t>
                                        </w:r>
                                        <w:proofErr w:type="spellEnd"/>
                                        <w:r>
                                          <w:rPr>
                                            <w:i/>
                                            <w:sz w:val="40"/>
                                            <w:szCs w:val="40"/>
                                          </w:rPr>
                                          <w:t xml:space="preserve">’ </w:t>
                                        </w:r>
                                        <w:r w:rsidRPr="00935311">
                                          <w:rPr>
                                            <w:i/>
                                            <w:sz w:val="40"/>
                                            <w:szCs w:val="40"/>
                                          </w:rPr>
                                          <w:t>By World</w:t>
                                        </w:r>
                                        <w:r w:rsidRPr="008D5A0F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Class</w:t>
                                        </w:r>
                                      </w:p>
                                      <w:p w:rsidR="003758C8" w:rsidRDefault="003758C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ABC279" id="_x0000_s1027" type="#_x0000_t202" style="position:absolute;margin-left:-251.7pt;margin-top:-43.25pt;width:475.2pt;height:66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" strokecolor="white [3212]">
                            <v:textbox>
                              <w:txbxContent>
                                <w:p w:rsidR="003758C8" w:rsidRPr="008D5A0F" w:rsidRDefault="003758C8" w:rsidP="00AF7F87">
                                  <w:pPr>
                                    <w:pStyle w:val="Heading1"/>
                                    <w:ind w:right="-863"/>
                                    <w:suppressOverlap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  <w:t xml:space="preserve">Getting Ahead In a Just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  <w:t>Gettin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  <w:t xml:space="preserve">’ </w:t>
                                  </w:r>
                                  <w:r w:rsidRPr="00935311"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  <w:t>By World</w:t>
                                  </w:r>
                                  <w:r w:rsidRPr="008D5A0F">
                                    <w:rPr>
                                      <w:sz w:val="40"/>
                                      <w:szCs w:val="40"/>
                                    </w:rPr>
                                    <w:t xml:space="preserve"> Class</w:t>
                                  </w:r>
                                </w:p>
                                <w:p w:rsidR="003758C8" w:rsidRDefault="003758C8"/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  <w:p w:rsidR="00740E30" w:rsidRPr="00416DB7" w:rsidRDefault="005C6399" w:rsidP="00B5300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br/>
                  </w:r>
                  <w:r w:rsidR="000C332D" w:rsidRPr="00416DB7">
                    <w:rPr>
                      <w:b/>
                      <w:sz w:val="20"/>
                      <w:szCs w:val="20"/>
                    </w:rPr>
                    <w:t>What Will You</w:t>
                  </w:r>
                  <w:r w:rsidR="006562D7" w:rsidRPr="00416DB7">
                    <w:rPr>
                      <w:b/>
                      <w:sz w:val="20"/>
                      <w:szCs w:val="20"/>
                    </w:rPr>
                    <w:t xml:space="preserve"> Learn</w:t>
                  </w:r>
                  <w:r w:rsidR="006562D7" w:rsidRPr="00416DB7">
                    <w:rPr>
                      <w:sz w:val="20"/>
                      <w:szCs w:val="20"/>
                    </w:rPr>
                    <w:t>:</w:t>
                  </w:r>
                </w:p>
                <w:p w:rsidR="006562D7" w:rsidRDefault="006562D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ind w:left="539"/>
                    <w:suppressOverlap/>
                  </w:pPr>
                  <w:r>
                    <w:t xml:space="preserve">What </w:t>
                  </w:r>
                  <w:r w:rsidR="0003596F">
                    <w:t xml:space="preserve">is generational poverty </w:t>
                  </w:r>
                </w:p>
                <w:p w:rsidR="006562D7" w:rsidRDefault="000C332D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ind w:left="539"/>
                    <w:suppressOverlap/>
                  </w:pPr>
                  <w:r>
                    <w:t>What’s keeping you</w:t>
                  </w:r>
                  <w:r w:rsidR="006562D7">
                    <w:t xml:space="preserve"> in generational poverty</w:t>
                  </w:r>
                </w:p>
                <w:p w:rsidR="006562D7" w:rsidRDefault="006562D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ind w:left="539"/>
                    <w:suppressOverlap/>
                  </w:pPr>
                  <w:r>
                    <w:t>How to transition to self-sufficiency</w:t>
                  </w:r>
                </w:p>
                <w:p w:rsidR="006562D7" w:rsidRDefault="000C332D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ind w:left="539"/>
                    <w:suppressOverlap/>
                  </w:pPr>
                  <w:r>
                    <w:t>How to e</w:t>
                  </w:r>
                  <w:r w:rsidR="006562D7">
                    <w:t>xamine your life</w:t>
                  </w:r>
                </w:p>
                <w:p w:rsidR="006562D7" w:rsidRDefault="000C332D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ind w:left="539"/>
                    <w:suppressOverlap/>
                  </w:pPr>
                  <w:r>
                    <w:t>How to i</w:t>
                  </w:r>
                  <w:r w:rsidR="006562D7">
                    <w:t>dentify available resources</w:t>
                  </w:r>
                </w:p>
                <w:p w:rsidR="006562D7" w:rsidRDefault="000C332D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ind w:left="539"/>
                    <w:suppressOverlap/>
                  </w:pPr>
                  <w:r>
                    <w:t>How to c</w:t>
                  </w:r>
                  <w:r w:rsidR="006562D7">
                    <w:t>reate a plan for a better future</w:t>
                  </w:r>
                </w:p>
                <w:p w:rsidR="006562D7" w:rsidRDefault="000C332D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ind w:left="539"/>
                    <w:suppressOverlap/>
                  </w:pPr>
                  <w:r>
                    <w:t>How to i</w:t>
                  </w:r>
                  <w:r w:rsidR="006562D7">
                    <w:t>ncrease your social resources</w:t>
                  </w:r>
                </w:p>
                <w:p w:rsidR="006562D7" w:rsidRDefault="00A82F36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ind w:left="539"/>
                    <w:suppressOverlap/>
                  </w:pPr>
                  <w:r>
                    <w:t xml:space="preserve">To receive </w:t>
                  </w:r>
                  <w:r w:rsidR="000C332D">
                    <w:t xml:space="preserve">a renewed </w:t>
                  </w:r>
                  <w:r w:rsidR="006562D7">
                    <w:t xml:space="preserve">sense of </w:t>
                  </w:r>
                  <w:r>
                    <w:t>HOPE</w:t>
                  </w:r>
                </w:p>
                <w:p w:rsidR="006562D7" w:rsidRPr="00416DB7" w:rsidRDefault="00472ABE" w:rsidP="00B5300D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br/>
                  </w:r>
                  <w:r w:rsidR="006562D7" w:rsidRPr="00416DB7">
                    <w:rPr>
                      <w:b/>
                      <w:sz w:val="20"/>
                      <w:szCs w:val="20"/>
                    </w:rPr>
                    <w:t>How to get Started:</w:t>
                  </w:r>
                </w:p>
                <w:p w:rsidR="006562D7" w:rsidRDefault="006562D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ind w:left="539"/>
                    <w:suppressOverlap/>
                  </w:pPr>
                  <w:r>
                    <w:t>Submit an application</w:t>
                  </w:r>
                </w:p>
                <w:p w:rsidR="006562D7" w:rsidRDefault="006562D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ind w:left="539"/>
                    <w:suppressOverlap/>
                  </w:pPr>
                  <w:r>
                    <w:t>Attend an in person interview</w:t>
                  </w:r>
                </w:p>
                <w:p w:rsidR="006562D7" w:rsidRDefault="006562D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ind w:left="539"/>
                    <w:suppressOverlap/>
                  </w:pPr>
                  <w:r>
                    <w:t>Commit to 20 weeks of classes</w:t>
                  </w:r>
                </w:p>
                <w:p w:rsidR="00740E30" w:rsidRDefault="006562D7" w:rsidP="00B5300D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ind w:left="539"/>
                    <w:suppressOverlap/>
                  </w:pPr>
                  <w:r>
                    <w:t>Be willing to work with others to become self-sufficient, i.e. independent of public assistance</w:t>
                  </w:r>
                </w:p>
              </w:tc>
            </w:tr>
            <w:tr w:rsidR="00472ABE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472ABE" w:rsidRDefault="00472ABE" w:rsidP="00B5300D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:rsidR="00740E30" w:rsidRDefault="00740E30" w:rsidP="00B5300D"/>
        </w:tc>
        <w:tc>
          <w:tcPr>
            <w:tcW w:w="741" w:type="dxa"/>
          </w:tcPr>
          <w:p w:rsidR="00740E30" w:rsidRDefault="00547604" w:rsidP="00B5300D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DF72EB" wp14:editId="06487AD7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4445</wp:posOffset>
                      </wp:positionV>
                      <wp:extent cx="1905" cy="6372225"/>
                      <wp:effectExtent l="19050" t="0" r="55245" b="476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63722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4F8CD" id="Straight Connector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.35pt" to="15.4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" strokecolor="#2b7370 [1604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1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6562D7" w:rsidRPr="008D5A0F" w:rsidRDefault="00472ABE" w:rsidP="008D5A0F">
            <w:pPr>
              <w:pStyle w:val="Heading1"/>
              <w:spacing w:before="0"/>
              <w:jc w:val="center"/>
              <w:rPr>
                <w:rFonts w:asciiTheme="minorHAnsi" w:eastAsiaTheme="minorHAnsi" w:hAnsiTheme="minorHAnsi" w:cstheme="minorBidi"/>
                <w:color w:val="auto"/>
                <w:sz w:val="40"/>
                <w:szCs w:val="40"/>
              </w:rPr>
            </w:pPr>
            <w:r w:rsidRPr="00935311">
              <w:rPr>
                <w:rFonts w:asciiTheme="minorHAnsi" w:hAnsiTheme="minorHAnsi"/>
                <w:i/>
                <w:sz w:val="40"/>
                <w:szCs w:val="40"/>
              </w:rPr>
              <w:t>Bridges Out Of Poverty</w:t>
            </w:r>
            <w:r w:rsidRPr="008D5A0F">
              <w:rPr>
                <w:sz w:val="40"/>
                <w:szCs w:val="40"/>
              </w:rPr>
              <w:t xml:space="preserve"> Workshops</w:t>
            </w:r>
          </w:p>
          <w:p w:rsidR="00740E30" w:rsidRPr="00ED5062" w:rsidRDefault="00D74B23" w:rsidP="00D04DF1">
            <w:pPr>
              <w:pStyle w:val="Heading2"/>
              <w:rPr>
                <w:sz w:val="16"/>
                <w:szCs w:val="16"/>
              </w:rPr>
            </w:pPr>
            <w:r w:rsidRPr="00416DB7">
              <w:rPr>
                <w:sz w:val="20"/>
                <w:szCs w:val="20"/>
              </w:rPr>
              <w:t>Workshop Details:</w:t>
            </w:r>
            <w:r w:rsidRPr="00ED5062">
              <w:rPr>
                <w:sz w:val="16"/>
                <w:szCs w:val="16"/>
              </w:rPr>
              <w:br/>
            </w:r>
          </w:p>
          <w:p w:rsidR="00D74B23" w:rsidRPr="00025A7C" w:rsidRDefault="0003596F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No Charge</w:t>
            </w:r>
          </w:p>
          <w:p w:rsidR="007721A9" w:rsidRPr="00025A7C" w:rsidRDefault="007721A9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3 Hours</w:t>
            </w:r>
            <w:r w:rsidR="0003596F" w:rsidRPr="00025A7C">
              <w:rPr>
                <w:sz w:val="20"/>
                <w:szCs w:val="20"/>
              </w:rPr>
              <w:t xml:space="preserve"> in length</w:t>
            </w:r>
          </w:p>
          <w:p w:rsidR="002572D2" w:rsidRPr="00025A7C" w:rsidRDefault="002572D2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Any location</w:t>
            </w:r>
          </w:p>
          <w:p w:rsidR="00472ABE" w:rsidRPr="00025A7C" w:rsidRDefault="00472ABE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Based on Ruby Payne’s book</w:t>
            </w:r>
          </w:p>
          <w:p w:rsidR="00D74B23" w:rsidRPr="00025A7C" w:rsidRDefault="00D74B23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Case studies</w:t>
            </w:r>
          </w:p>
          <w:p w:rsidR="00D74B23" w:rsidRPr="00025A7C" w:rsidRDefault="00D74B23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Detailed analysis</w:t>
            </w:r>
          </w:p>
          <w:p w:rsidR="00DA4BF2" w:rsidRPr="00025A7C" w:rsidRDefault="00DA4BF2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Funny stories</w:t>
            </w:r>
          </w:p>
          <w:p w:rsidR="00D74B23" w:rsidRPr="00025A7C" w:rsidRDefault="00D74B23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Fun exercises</w:t>
            </w:r>
          </w:p>
          <w:p w:rsidR="00472ABE" w:rsidRPr="00025A7C" w:rsidRDefault="00D74B23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Real solutions</w:t>
            </w:r>
          </w:p>
          <w:p w:rsidR="00DA4BF2" w:rsidRPr="00025A7C" w:rsidRDefault="00DA4BF2" w:rsidP="00416DB7">
            <w:pPr>
              <w:pStyle w:val="ListParagraph"/>
              <w:numPr>
                <w:ilvl w:val="0"/>
                <w:numId w:val="10"/>
              </w:numPr>
              <w:ind w:hanging="291"/>
              <w:rPr>
                <w:sz w:val="20"/>
                <w:szCs w:val="20"/>
              </w:rPr>
            </w:pPr>
            <w:r w:rsidRPr="00025A7C">
              <w:rPr>
                <w:sz w:val="20"/>
                <w:szCs w:val="20"/>
              </w:rPr>
              <w:t>Discover why “middle class” solutions to poverty don’t produce the results we’re looking for and what works</w:t>
            </w:r>
          </w:p>
          <w:p w:rsidR="00490D7A" w:rsidRPr="008D5A0F" w:rsidRDefault="00547604" w:rsidP="00D04DF1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9D38F0" wp14:editId="1B9E16D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72390</wp:posOffset>
                      </wp:positionV>
                      <wp:extent cx="2514600" cy="0"/>
                      <wp:effectExtent l="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A7704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5.7pt" to="202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" strokecolor="#2b7370 [1604]" strokeweight="2.75pt">
                      <v:stroke joinstyle="miter"/>
                    </v:line>
                  </w:pict>
                </mc:Fallback>
              </mc:AlternateContent>
            </w:r>
            <w:r w:rsidR="000C332D" w:rsidRPr="008D5A0F">
              <w:rPr>
                <w:sz w:val="16"/>
                <w:szCs w:val="16"/>
              </w:rPr>
              <w:br/>
            </w:r>
            <w:r w:rsidR="00490D7A" w:rsidRPr="008D5A0F">
              <w:rPr>
                <w:sz w:val="32"/>
                <w:szCs w:val="32"/>
              </w:rPr>
              <w:t>Volunteer Opportunities</w:t>
            </w:r>
          </w:p>
          <w:p w:rsidR="00490D7A" w:rsidRPr="000708CB" w:rsidRDefault="000708CB" w:rsidP="000708CB">
            <w:pPr>
              <w:pStyle w:val="Heading2"/>
              <w:numPr>
                <w:ilvl w:val="0"/>
                <w:numId w:val="11"/>
              </w:numPr>
              <w:ind w:hanging="291"/>
              <w:rPr>
                <w:b w:val="0"/>
                <w:sz w:val="20"/>
                <w:szCs w:val="20"/>
              </w:rPr>
            </w:pPr>
            <w:r w:rsidRPr="000708CB">
              <w:rPr>
                <w:b w:val="0"/>
                <w:sz w:val="20"/>
                <w:szCs w:val="20"/>
              </w:rPr>
              <w:t>Resource Partner for Graduates</w:t>
            </w:r>
            <w:r w:rsidRPr="002F24D2">
              <w:rPr>
                <w:b w:val="0"/>
                <w:sz w:val="20"/>
                <w:szCs w:val="20"/>
              </w:rPr>
              <w:t xml:space="preserve"> </w:t>
            </w:r>
          </w:p>
          <w:p w:rsidR="000708CB" w:rsidRDefault="000708CB" w:rsidP="00416DB7">
            <w:pPr>
              <w:pStyle w:val="ListParagraph"/>
              <w:numPr>
                <w:ilvl w:val="0"/>
                <w:numId w:val="11"/>
              </w:numPr>
              <w:ind w:hanging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Prep/Serving Team</w:t>
            </w:r>
          </w:p>
          <w:p w:rsidR="00E94FFA" w:rsidRPr="002F24D2" w:rsidRDefault="00E94FFA" w:rsidP="00416DB7">
            <w:pPr>
              <w:pStyle w:val="ListParagraph"/>
              <w:numPr>
                <w:ilvl w:val="0"/>
                <w:numId w:val="11"/>
              </w:numPr>
              <w:ind w:hanging="291"/>
              <w:rPr>
                <w:sz w:val="20"/>
                <w:szCs w:val="20"/>
              </w:rPr>
            </w:pPr>
            <w:r w:rsidRPr="002F24D2">
              <w:rPr>
                <w:sz w:val="20"/>
                <w:szCs w:val="20"/>
              </w:rPr>
              <w:t>Clean-Up Team</w:t>
            </w:r>
            <w:r w:rsidR="00AB145F">
              <w:rPr>
                <w:sz w:val="20"/>
                <w:szCs w:val="20"/>
              </w:rPr>
              <w:t xml:space="preserve"> (30 Minutes)</w:t>
            </w:r>
          </w:p>
          <w:p w:rsidR="00E94FFA" w:rsidRPr="002F24D2" w:rsidRDefault="00E94FFA" w:rsidP="00416DB7">
            <w:pPr>
              <w:pStyle w:val="ListParagraph"/>
              <w:numPr>
                <w:ilvl w:val="0"/>
                <w:numId w:val="11"/>
              </w:numPr>
              <w:ind w:hanging="291"/>
              <w:rPr>
                <w:sz w:val="20"/>
                <w:szCs w:val="20"/>
              </w:rPr>
            </w:pPr>
            <w:r w:rsidRPr="002F24D2">
              <w:rPr>
                <w:sz w:val="20"/>
                <w:szCs w:val="20"/>
              </w:rPr>
              <w:t>Childcare Team</w:t>
            </w:r>
          </w:p>
          <w:p w:rsidR="00E94FFA" w:rsidRPr="002F24D2" w:rsidRDefault="00E94FFA" w:rsidP="00416DB7">
            <w:pPr>
              <w:pStyle w:val="ListParagraph"/>
              <w:numPr>
                <w:ilvl w:val="0"/>
                <w:numId w:val="11"/>
              </w:numPr>
              <w:ind w:hanging="291"/>
              <w:rPr>
                <w:sz w:val="20"/>
                <w:szCs w:val="20"/>
              </w:rPr>
            </w:pPr>
            <w:r w:rsidRPr="002F24D2">
              <w:rPr>
                <w:sz w:val="20"/>
                <w:szCs w:val="20"/>
              </w:rPr>
              <w:t>Providing A Meal</w:t>
            </w:r>
            <w:r w:rsidR="00AB145F">
              <w:rPr>
                <w:sz w:val="20"/>
                <w:szCs w:val="20"/>
              </w:rPr>
              <w:t xml:space="preserve"> (Food or $200)</w:t>
            </w:r>
          </w:p>
          <w:p w:rsidR="00740E30" w:rsidRPr="002A60AF" w:rsidRDefault="00547604" w:rsidP="002A60AF">
            <w:pPr>
              <w:pStyle w:val="Heading2"/>
              <w:rPr>
                <w:b w:val="0"/>
                <w:color w:val="323232" w:themeColor="text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16C249" wp14:editId="52282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90170</wp:posOffset>
                      </wp:positionV>
                      <wp:extent cx="2514600" cy="0"/>
                      <wp:effectExtent l="0" t="1905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B4B8A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1pt" to="197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" strokecolor="#2b7370 [1604]" strokeweight="2.75pt">
                      <v:stroke joinstyle="miter"/>
                    </v:line>
                  </w:pict>
                </mc:Fallback>
              </mc:AlternateContent>
            </w:r>
            <w:r w:rsidR="000C332D">
              <w:br/>
            </w:r>
            <w:r w:rsidR="00D04DF1">
              <w:t>Funded By</w:t>
            </w:r>
            <w:proofErr w:type="gramStart"/>
            <w:r w:rsidR="00D04DF1">
              <w:t>:</w:t>
            </w:r>
            <w:proofErr w:type="gramEnd"/>
            <w:r w:rsidR="00D04DF1">
              <w:br/>
            </w:r>
            <w:r w:rsidR="00D04DF1">
              <w:rPr>
                <w:b w:val="0"/>
                <w:color w:val="323232" w:themeColor="text2"/>
              </w:rPr>
              <w:t>The City of Muskogee Foundation</w:t>
            </w:r>
            <w:r w:rsidR="0003596F">
              <w:rPr>
                <w:b w:val="0"/>
                <w:color w:val="323232" w:themeColor="text2"/>
              </w:rPr>
              <w:br/>
              <w:t>Private Donations</w:t>
            </w:r>
            <w:r w:rsidR="00D04DF1">
              <w:rPr>
                <w:b w:val="0"/>
                <w:color w:val="323232" w:themeColor="text2"/>
              </w:rPr>
              <w:br/>
            </w:r>
            <w:r w:rsidR="00D04DF1">
              <w:rPr>
                <w:b w:val="0"/>
                <w:color w:val="323232" w:themeColor="text2"/>
              </w:rPr>
              <w:br/>
            </w:r>
            <w:r w:rsidR="00D04DF1" w:rsidRPr="00E94FFA">
              <w:rPr>
                <w:color w:val="323232" w:themeColor="text2"/>
              </w:rPr>
              <w:t>Host Partner:</w:t>
            </w:r>
            <w:r w:rsidR="00D04DF1">
              <w:rPr>
                <w:b w:val="0"/>
                <w:color w:val="323232" w:themeColor="text2"/>
              </w:rPr>
              <w:br/>
            </w:r>
            <w:r w:rsidR="00D04DF1" w:rsidRPr="00E94FFA">
              <w:rPr>
                <w:b w:val="0"/>
                <w:color w:val="323232" w:themeColor="text2"/>
              </w:rPr>
              <w:t>Sain</w:t>
            </w:r>
            <w:r w:rsidR="002A60AF">
              <w:rPr>
                <w:b w:val="0"/>
                <w:color w:val="323232" w:themeColor="text2"/>
              </w:rPr>
              <w:t>t Paul’s United Methodist Church</w:t>
            </w:r>
          </w:p>
        </w:tc>
      </w:tr>
      <w:tr w:rsidR="00740E30" w:rsidTr="00ED5062">
        <w:trPr>
          <w:trHeight w:hRule="exact" w:val="90"/>
          <w:jc w:val="left"/>
        </w:trPr>
        <w:tc>
          <w:tcPr>
            <w:tcW w:w="5041" w:type="dxa"/>
          </w:tcPr>
          <w:p w:rsidR="00740E30" w:rsidRDefault="00740E30" w:rsidP="00B5300D"/>
        </w:tc>
        <w:tc>
          <w:tcPr>
            <w:tcW w:w="4589" w:type="dxa"/>
          </w:tcPr>
          <w:p w:rsidR="00740E30" w:rsidRDefault="00740E30" w:rsidP="00B5300D"/>
        </w:tc>
        <w:tc>
          <w:tcPr>
            <w:tcW w:w="741" w:type="dxa"/>
          </w:tcPr>
          <w:p w:rsidR="00740E30" w:rsidRDefault="00740E30" w:rsidP="00B5300D"/>
        </w:tc>
        <w:tc>
          <w:tcPr>
            <w:tcW w:w="4119" w:type="dxa"/>
            <w:tcBorders>
              <w:top w:val="single" w:sz="4" w:space="0" w:color="FFFFFF" w:themeColor="background1"/>
            </w:tcBorders>
          </w:tcPr>
          <w:p w:rsidR="00740E30" w:rsidRDefault="00740E30" w:rsidP="00B5300D"/>
        </w:tc>
      </w:tr>
      <w:tr w:rsidR="00E15C6C" w:rsidTr="00ED5062">
        <w:trPr>
          <w:trHeight w:hRule="exact" w:val="80"/>
          <w:jc w:val="left"/>
        </w:trPr>
        <w:tc>
          <w:tcPr>
            <w:tcW w:w="5041" w:type="dxa"/>
          </w:tcPr>
          <w:p w:rsidR="00E15C6C" w:rsidRDefault="00E15C6C" w:rsidP="00B5300D"/>
        </w:tc>
        <w:tc>
          <w:tcPr>
            <w:tcW w:w="4589" w:type="dxa"/>
          </w:tcPr>
          <w:p w:rsidR="00E15C6C" w:rsidRDefault="00E15C6C" w:rsidP="00B5300D"/>
        </w:tc>
        <w:tc>
          <w:tcPr>
            <w:tcW w:w="741" w:type="dxa"/>
          </w:tcPr>
          <w:p w:rsidR="00E15C6C" w:rsidRDefault="00E15C6C" w:rsidP="00B5300D"/>
        </w:tc>
        <w:tc>
          <w:tcPr>
            <w:tcW w:w="4119" w:type="dxa"/>
          </w:tcPr>
          <w:p w:rsidR="00E15C6C" w:rsidRDefault="00E15C6C" w:rsidP="00B5300D"/>
        </w:tc>
      </w:tr>
      <w:tr w:rsidR="00740E30" w:rsidTr="00ED5062">
        <w:trPr>
          <w:trHeight w:hRule="exact" w:val="216"/>
          <w:jc w:val="left"/>
        </w:trPr>
        <w:tc>
          <w:tcPr>
            <w:tcW w:w="5041" w:type="dxa"/>
            <w:shd w:val="clear" w:color="auto" w:fill="2B7471" w:themeFill="accent1" w:themeFillShade="80"/>
          </w:tcPr>
          <w:p w:rsidR="00740E30" w:rsidRDefault="00740E30" w:rsidP="00B5300D"/>
        </w:tc>
        <w:tc>
          <w:tcPr>
            <w:tcW w:w="4589" w:type="dxa"/>
            <w:shd w:val="clear" w:color="auto" w:fill="2B7471" w:themeFill="accent1" w:themeFillShade="80"/>
          </w:tcPr>
          <w:p w:rsidR="00740E30" w:rsidRDefault="00740E30" w:rsidP="00B5300D"/>
        </w:tc>
        <w:tc>
          <w:tcPr>
            <w:tcW w:w="741" w:type="dxa"/>
            <w:shd w:val="clear" w:color="auto" w:fill="2B7471" w:themeFill="accent1" w:themeFillShade="80"/>
          </w:tcPr>
          <w:p w:rsidR="00740E30" w:rsidRDefault="00740E30" w:rsidP="00B5300D"/>
        </w:tc>
        <w:tc>
          <w:tcPr>
            <w:tcW w:w="4119" w:type="dxa"/>
            <w:shd w:val="clear" w:color="auto" w:fill="2B7471" w:themeFill="accent1" w:themeFillShade="80"/>
          </w:tcPr>
          <w:p w:rsidR="00740E30" w:rsidRDefault="00740E30" w:rsidP="00B5300D"/>
        </w:tc>
      </w:tr>
    </w:tbl>
    <w:p w:rsidR="00740E30" w:rsidRDefault="005C34C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3F8DDC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ANhGmHg&#10;AAAACQEAAA8AAAAAAAAAAAAAAAAA1gQAAGRycy9kb3ducmV2LnhtbFBLBQYAAAAABAAEAPMAAADj&#10;BQAAAAA=&#10;">
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740E30" w:rsidSect="009F77B9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 w15:restartNumberingAfterBreak="0">
    <w:nsid w:val="21DB7D7F"/>
    <w:multiLevelType w:val="hybridMultilevel"/>
    <w:tmpl w:val="9548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79AC"/>
    <w:multiLevelType w:val="hybridMultilevel"/>
    <w:tmpl w:val="145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20439"/>
    <w:multiLevelType w:val="hybridMultilevel"/>
    <w:tmpl w:val="7F3E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232C"/>
    <w:multiLevelType w:val="hybridMultilevel"/>
    <w:tmpl w:val="1A4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C6B37"/>
    <w:multiLevelType w:val="hybridMultilevel"/>
    <w:tmpl w:val="E78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29B"/>
    <w:multiLevelType w:val="hybridMultilevel"/>
    <w:tmpl w:val="ED94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2"/>
    <w:rsid w:val="00025A7C"/>
    <w:rsid w:val="0003596F"/>
    <w:rsid w:val="000708CB"/>
    <w:rsid w:val="000C332D"/>
    <w:rsid w:val="002572D2"/>
    <w:rsid w:val="002A60AF"/>
    <w:rsid w:val="002F24D2"/>
    <w:rsid w:val="003758C8"/>
    <w:rsid w:val="003C27C3"/>
    <w:rsid w:val="00416DB7"/>
    <w:rsid w:val="004477E2"/>
    <w:rsid w:val="00472ABE"/>
    <w:rsid w:val="00490D7A"/>
    <w:rsid w:val="00547604"/>
    <w:rsid w:val="005C330C"/>
    <w:rsid w:val="005C34C7"/>
    <w:rsid w:val="005C5F31"/>
    <w:rsid w:val="005C6399"/>
    <w:rsid w:val="005D22A2"/>
    <w:rsid w:val="005E2090"/>
    <w:rsid w:val="006562D7"/>
    <w:rsid w:val="006F7B75"/>
    <w:rsid w:val="00740E30"/>
    <w:rsid w:val="007721A9"/>
    <w:rsid w:val="008D5A0F"/>
    <w:rsid w:val="00935311"/>
    <w:rsid w:val="009F77B9"/>
    <w:rsid w:val="00A82F36"/>
    <w:rsid w:val="00A867E2"/>
    <w:rsid w:val="00AB145F"/>
    <w:rsid w:val="00AF7F87"/>
    <w:rsid w:val="00B5300D"/>
    <w:rsid w:val="00C9228F"/>
    <w:rsid w:val="00D04DF1"/>
    <w:rsid w:val="00D33F97"/>
    <w:rsid w:val="00D74B23"/>
    <w:rsid w:val="00D80C46"/>
    <w:rsid w:val="00D844F3"/>
    <w:rsid w:val="00DA4BF2"/>
    <w:rsid w:val="00E15C6C"/>
    <w:rsid w:val="00E562E9"/>
    <w:rsid w:val="00E8422F"/>
    <w:rsid w:val="00E94FFA"/>
    <w:rsid w:val="00ED5062"/>
    <w:rsid w:val="00F00D96"/>
    <w:rsid w:val="00F42717"/>
    <w:rsid w:val="00FB4BB4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CDAD9-821F-4C9B-931D-9FD06503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F1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5C3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C6C"/>
    <w:rPr>
      <w:color w:val="74CB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rcsbs2011\users\tmckensie\Application%20Data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C4544390854927BFDDC07E30AD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8012-C393-4BA9-BAB0-9061A62F647B}"/>
      </w:docPartPr>
      <w:docPartBody>
        <w:p w:rsidR="003B0DD0" w:rsidRDefault="003B0DD0">
          <w:pPr>
            <w:pStyle w:val="C1C4544390854927BFDDC07E30ADFE52"/>
          </w:pPr>
          <w:r>
            <w:t>Company Name</w:t>
          </w:r>
        </w:p>
      </w:docPartBody>
    </w:docPart>
    <w:docPart>
      <w:docPartPr>
        <w:name w:val="89B5581C165142429FB29904A395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0536-1458-4945-9DCB-9040A2A1A900}"/>
      </w:docPartPr>
      <w:docPartBody>
        <w:p w:rsidR="003B0DD0" w:rsidRDefault="003B0DD0">
          <w:pPr>
            <w:pStyle w:val="89B5581C165142429FB29904A395F29D"/>
          </w:pPr>
          <w:r>
            <w:t>Street Address</w:t>
          </w:r>
          <w:r>
            <w:br/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0"/>
    <w:rsid w:val="003B0DD0"/>
    <w:rsid w:val="006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2C6727445144FB915D4BF3C2EF4364">
    <w:name w:val="892C6727445144FB915D4BF3C2EF4364"/>
  </w:style>
  <w:style w:type="paragraph" w:styleId="BlockText">
    <w:name w:val="Block Text"/>
    <w:basedOn w:val="Normal"/>
    <w:uiPriority w:val="1"/>
    <w:unhideWhenUsed/>
    <w:qFormat/>
    <w:rsid w:val="003B0DD0"/>
    <w:pPr>
      <w:spacing w:line="252" w:lineRule="auto"/>
      <w:ind w:left="504" w:right="504"/>
    </w:pPr>
    <w:rPr>
      <w:rFonts w:eastAsiaTheme="minorHAnsi"/>
      <w:color w:val="FFFFFF" w:themeColor="background1"/>
      <w:kern w:val="2"/>
      <w:sz w:val="20"/>
      <w:szCs w:val="18"/>
      <w:lang w:eastAsia="ja-JP"/>
      <w14:ligatures w14:val="standard"/>
    </w:rPr>
  </w:style>
  <w:style w:type="paragraph" w:customStyle="1" w:styleId="6952451E31BE441483DCDFC2CB8DAB67">
    <w:name w:val="6952451E31BE441483DCDFC2CB8DAB67"/>
  </w:style>
  <w:style w:type="paragraph" w:customStyle="1" w:styleId="1727E574FE2B45828052AF6F102FAEE7">
    <w:name w:val="1727E574FE2B45828052AF6F102FAEE7"/>
  </w:style>
  <w:style w:type="paragraph" w:customStyle="1" w:styleId="C1C4544390854927BFDDC07E30ADFE52">
    <w:name w:val="C1C4544390854927BFDDC07E30ADFE52"/>
  </w:style>
  <w:style w:type="paragraph" w:customStyle="1" w:styleId="89B5581C165142429FB29904A395F29D">
    <w:name w:val="89B5581C165142429FB29904A395F29D"/>
  </w:style>
  <w:style w:type="paragraph" w:customStyle="1" w:styleId="A2FD2663A4F6422EB668A30EEDA09C2D">
    <w:name w:val="A2FD2663A4F6422EB668A30EEDA09C2D"/>
  </w:style>
  <w:style w:type="paragraph" w:customStyle="1" w:styleId="3F31FF893A454ADD87E7E756195EFE25">
    <w:name w:val="3F31FF893A454ADD87E7E756195EFE25"/>
  </w:style>
  <w:style w:type="paragraph" w:customStyle="1" w:styleId="DE9FC462535B4216967333272EEE9801">
    <w:name w:val="DE9FC462535B4216967333272EEE9801"/>
  </w:style>
  <w:style w:type="paragraph" w:customStyle="1" w:styleId="A03F28DD8EEA4024BE890184D976FFBB">
    <w:name w:val="A03F28DD8EEA4024BE890184D976FFBB"/>
  </w:style>
  <w:style w:type="paragraph" w:customStyle="1" w:styleId="2852BEFEE3BC4E5EAD7EDC9723DFF6C0">
    <w:name w:val="2852BEFEE3BC4E5EAD7EDC9723DFF6C0"/>
  </w:style>
  <w:style w:type="paragraph" w:customStyle="1" w:styleId="D2FFB3177D044F15B8BDF77F2522879A">
    <w:name w:val="D2FFB3177D044F15B8BDF77F2522879A"/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 w:line="276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paragraph" w:customStyle="1" w:styleId="B9D74D78D3F54250BCD0D2095C0367EB">
    <w:name w:val="B9D74D78D3F54250BCD0D2095C0367EB"/>
  </w:style>
  <w:style w:type="paragraph" w:customStyle="1" w:styleId="3984DA448D114311A614052D349A0C00">
    <w:name w:val="3984DA448D114311A614052D349A0C00"/>
  </w:style>
  <w:style w:type="paragraph" w:customStyle="1" w:styleId="1240C5285F60492F8A86304811A62CC5">
    <w:name w:val="1240C5285F60492F8A86304811A62CC5"/>
  </w:style>
  <w:style w:type="paragraph" w:customStyle="1" w:styleId="6656B126FA934C28AC788355728CEFEC">
    <w:name w:val="6656B126FA934C28AC788355728CEFEC"/>
  </w:style>
  <w:style w:type="paragraph" w:customStyle="1" w:styleId="DE370876641549FF8DF9916970562708">
    <w:name w:val="DE370876641549FF8DF9916970562708"/>
  </w:style>
  <w:style w:type="paragraph" w:customStyle="1" w:styleId="503A8A5E9F814AF49012B809CAD53C51">
    <w:name w:val="503A8A5E9F814AF49012B809CAD53C51"/>
  </w:style>
  <w:style w:type="paragraph" w:customStyle="1" w:styleId="ECDF9D80F83A4A6DB364B51451F5A4E5">
    <w:name w:val="ECDF9D80F83A4A6DB364B51451F5A4E5"/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71E75BD6C70442C8ED97FC1D67FFF06">
    <w:name w:val="F71E75BD6C70442C8ED97FC1D67FFF06"/>
  </w:style>
  <w:style w:type="paragraph" w:customStyle="1" w:styleId="220F9A4CBDD0415E893FAEC5EF325FD8">
    <w:name w:val="220F9A4CBDD0415E893FAEC5EF325FD8"/>
  </w:style>
  <w:style w:type="paragraph" w:customStyle="1" w:styleId="AB56F32D274C48B49B51665CE0B5FB6F">
    <w:name w:val="AB56F32D274C48B49B51665CE0B5FB6F"/>
  </w:style>
  <w:style w:type="paragraph" w:customStyle="1" w:styleId="EF8AC69C1FF544FC8A47EDEDACEAA3C7">
    <w:name w:val="EF8AC69C1FF544FC8A47EDEDACEAA3C7"/>
  </w:style>
  <w:style w:type="paragraph" w:customStyle="1" w:styleId="283A873AD17C4D86A2F87BDFB89C5C84">
    <w:name w:val="283A873AD17C4D86A2F87BDFB89C5C84"/>
    <w:rsid w:val="003B0DD0"/>
  </w:style>
  <w:style w:type="paragraph" w:customStyle="1" w:styleId="5802E2196FE348C3BE21CE28A23A6456">
    <w:name w:val="5802E2196FE348C3BE21CE28A23A6456"/>
    <w:rsid w:val="003B0DD0"/>
  </w:style>
  <w:style w:type="paragraph" w:customStyle="1" w:styleId="B1505D8B0569465AB87B7A1D9B4BC7D7">
    <w:name w:val="B1505D8B0569465AB87B7A1D9B4BC7D7"/>
    <w:rsid w:val="003B0DD0"/>
  </w:style>
  <w:style w:type="paragraph" w:customStyle="1" w:styleId="23C0468D002740608DB33C8046F71326">
    <w:name w:val="23C0468D002740608DB33C8046F71326"/>
    <w:rsid w:val="003B0DD0"/>
  </w:style>
  <w:style w:type="paragraph" w:customStyle="1" w:styleId="1E66DA72DDFB45F29A7C8B6FBCCE5D1B">
    <w:name w:val="1E66DA72DDFB45F29A7C8B6FBCCE5D1B"/>
    <w:rsid w:val="003B0DD0"/>
  </w:style>
  <w:style w:type="paragraph" w:customStyle="1" w:styleId="D47304138BD94F08954095542B5A7775">
    <w:name w:val="D47304138BD94F08954095542B5A7775"/>
    <w:rsid w:val="003B0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207 N. 2nd Street
Muskogee, OK 74401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20206-0F70-4B97-A098-AD6B626E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Muskogee Bridges Out Of Poverty                 Nonprofit Resource Center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Treasure McKenzie</dc:creator>
  <cp:keywords/>
  <cp:lastModifiedBy>Treasure McKenzie</cp:lastModifiedBy>
  <cp:revision>3</cp:revision>
  <cp:lastPrinted>2017-01-12T20:26:00Z</cp:lastPrinted>
  <dcterms:created xsi:type="dcterms:W3CDTF">2017-01-12T20:37:00Z</dcterms:created>
  <dcterms:modified xsi:type="dcterms:W3CDTF">2017-01-12T20:39:00Z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